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1C6" w:rsidRPr="00FE3B3D" w:rsidRDefault="002731C6" w:rsidP="004366E0">
      <w:pPr>
        <w:shd w:val="clear" w:color="auto" w:fill="242424"/>
        <w:spacing w:after="0" w:line="0" w:lineRule="auto"/>
        <w:jc w:val="both"/>
        <w:textAlignment w:val="bottom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ТРАНСКРИПЦИЯ</w:t>
      </w:r>
    </w:p>
    <w:p w:rsidR="002731C6" w:rsidRPr="00FE3B3D" w:rsidRDefault="002731C6" w:rsidP="004366E0">
      <w:pPr>
        <w:shd w:val="clear" w:color="auto" w:fill="242424"/>
        <w:spacing w:after="0" w:line="0" w:lineRule="auto"/>
        <w:jc w:val="both"/>
        <w:textAlignment w:val="bottom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УЧАСТНИКИ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</w:p>
    <w:p w:rsidR="002731C6" w:rsidRPr="00FE3B3D" w:rsidRDefault="002731C6" w:rsidP="004366E0">
      <w:pPr>
        <w:shd w:val="clear" w:color="auto" w:fill="242424"/>
        <w:spacing w:line="0" w:lineRule="auto"/>
        <w:jc w:val="both"/>
        <w:textAlignment w:val="bottom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ЧАТ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</w:p>
    <w:p w:rsidR="004366E0" w:rsidRPr="00FE3B3D" w:rsidRDefault="004366E0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="00E15899"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24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экспертных заключениях сейчас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показатели в баллах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раньше применялись для оценки системности критерия или уровня образовательная организация, муниципальный, региональный и т</w:t>
      </w:r>
      <w:r w:rsidR="000247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п. Эксперт сейчас оценивает только наличие, а не степень применения того или иного критерия, указанного в разделах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альной системы сейчас нет.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момент эксперт оценивает раскрытие показателей аттестуемого педагога, как он показал и раскрыли в своём отчёте с подтверждением ссылок</w:t>
      </w:r>
    </w:p>
    <w:p w:rsidR="002731C6" w:rsidRPr="00FE3B3D" w:rsidRDefault="002731C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разработали проект новый, где включили бальную систему</w:t>
      </w:r>
      <w:r w:rsidR="004366E0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в данный момент этот приказ и ещё не вышел, поэтому мы им пользоваться не можем. </w:t>
      </w:r>
      <w:r w:rsidR="004366E0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юристы Департамента образования и науки сочтут, что он правомочный, этот документ, тогда будет бальная система оценки. Если нет, значит, нет. </w:t>
      </w:r>
    </w:p>
    <w:p w:rsidR="004366E0" w:rsidRPr="00FE3B3D" w:rsidRDefault="004366E0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E0" w:rsidRPr="00FE3B3D" w:rsidRDefault="004366E0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</w:t>
      </w:r>
      <w:r w:rsid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</w:t>
      </w:r>
      <w:r w:rsidR="00E15899"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E15899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колько может быть страниц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отчет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сколько может быть ссылок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4366E0" w:rsidRDefault="004366E0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Тоже можем дать однозначного ответа. Это на усмотрение педагогического работника. Но опять же есть рекомендации, что к своему заявлению вы можете под подгрузить только 10 мегабайт, </w:t>
      </w:r>
      <w:proofErr w:type="gramStart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всё должно входить в ту систему, в которою принимается как заявление, так и ваш отчёт. Отчёт может быть </w:t>
      </w:r>
      <w:r w:rsidR="0002478F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ранее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отчёт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результаты профессиональной деятельности, с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амообследовани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е, л</w:t>
      </w:r>
      <w:r w:rsidR="00C13A65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его можно назвать информационно-аналитический отчёт. </w:t>
      </w:r>
    </w:p>
    <w:p w:rsidR="00FE3B3D" w:rsidRPr="00FE3B3D" w:rsidRDefault="00FE3B3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99" w:rsidRPr="00FE3B3D" w:rsidRDefault="00E15899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сть ли результаты по разделу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 (по итогам мониторинга система образования, проводимого в порядке, установленном правительством Российской Федерации, это постановление правительства Российской Федерации от 5 августа 2013 года номер 662) по профилю профессиональной деятельности педагога отсутствует в отчёте педагога. Как это влияет на общую экспертную оценку?</w:t>
      </w:r>
    </w:p>
    <w:p w:rsidR="00E15899" w:rsidRPr="00FE3B3D" w:rsidRDefault="002731C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  <w:r w:rsidR="00E15899"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заполняется при наличии результата. Описываются здесь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образования. </w:t>
      </w:r>
      <w:r w:rsidR="00E15899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Ещё раз повторяюсь, что вот эти оценки они разработаны </w:t>
      </w:r>
      <w:r w:rsidR="00E15899" w:rsidRPr="000247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только для школьных педагогов</w:t>
      </w:r>
      <w:r w:rsidR="00E15899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достижений нет в отчетный период,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 влияет на то, что он не выполнил. Не было у него этих показателей. То есть минус ему не ставится ни в коем случае. </w:t>
      </w:r>
      <w:r w:rsidR="00E15899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ксперт ставит прочерк и не оценивает и это не считается минусом. </w:t>
      </w:r>
    </w:p>
    <w:p w:rsidR="00E15899" w:rsidRPr="00FE3B3D" w:rsidRDefault="00E15899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899" w:rsidRPr="00FE3B3D" w:rsidRDefault="00E15899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4.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Может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 педагог предоставить ссылки на свою электронное портфолио на личной странице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оциальный в сети? </w:t>
      </w:r>
    </w:p>
    <w:p w:rsidR="00E15899" w:rsidRPr="00FE3B3D" w:rsidRDefault="00E15899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4.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может. Он может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зоне доступности хоть где разместить свои ссылки. Главное, чтобы они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чтобы эксперт туда зашёл и смог посмотреть. И эти ссылки должны быть активные. </w:t>
      </w:r>
    </w:p>
    <w:p w:rsidR="00FE3B3D" w:rsidRPr="00FE3B3D" w:rsidRDefault="00FE3B3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C6" w:rsidRPr="00FE3B3D" w:rsidRDefault="002731C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</w:t>
      </w:r>
      <w:r w:rsidR="00E15899"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5.</w:t>
      </w:r>
      <w:r w:rsidR="00E15899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Имеет ли право педагог, проработавший на должности воспитатель в дошкольном учреждении, проработав далее по должности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педагог организатор, включить в отчёт при аттестации на 1 квалификационную категорию</w:t>
      </w:r>
      <w:r w:rsidR="00E15899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результаты работы по предыдущей должности воспитателя?</w:t>
      </w:r>
    </w:p>
    <w:p w:rsidR="00AE73AC" w:rsidRPr="00FE3B3D" w:rsidRDefault="00AE73AC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5.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онечно, нет. Пункт приказа номер 196, пункт 37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гласит: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комиссии на основе результатов их работы, соответствующих показателям, предусмотренным пунктом 35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 настоящего порядка, при условии, что их деятельность связана с соответствующими направлениями работы. </w:t>
      </w:r>
    </w:p>
    <w:p w:rsidR="00AE73AC" w:rsidRPr="00FE3B3D" w:rsidRDefault="00AE73AC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3AC" w:rsidRPr="00FE3B3D" w:rsidRDefault="00AE73AC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6.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Имеет ли право педагог, проработавший какое-то время по должности, например, учитель начальных классов, предоставить результаты этой работы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 аттестации на квалификационную категорию по другой должности. Например, учитель изобразительного искусства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E73AC" w:rsidRPr="00FE3B3D" w:rsidRDefault="00AE73AC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6.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Знаете, когда я получила этот вопрос, у меня сразу возникло в голове, что, наверное, кадры неправильно внесли 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вашу ту трудовую книжку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апись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5665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 квалификационном справочнике есть только учитель и преподаватель. У нас нет наименования учитель биологии, учитель химии</w:t>
      </w:r>
      <w:r w:rsidR="002731C6" w:rsidRPr="00A55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некоторые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педагоги, имея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такую запись учителя начальных классов, она,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при назначении пенсии будет не 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совсем, как бы, удобно, её нужно будет переделывать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А, во-вторых этот педагог, если уже имеет категорию, то ему больше не надо аттестоваться.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учитель и находится на этой же должности.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 на запись в трудовых книжках своих и ваших педагогических работников. Запись должна соответствовать, номенклатуре должностей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73AC" w:rsidRPr="00FE3B3D" w:rsidRDefault="00AE73AC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665" w:rsidRDefault="00C13A6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7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Имеет ли право педагог, имеющий 1 квалификационную категорию по 1 должности, сразу подать заявление на высшую квалификационную категорию по другой должности? Например, педагог имеет 1 квалификационную категорию как воспитатель или педагог психолог и планирует аттестоваться на высшую квалификационную категорию как педагог организатор. </w:t>
      </w:r>
    </w:p>
    <w:p w:rsidR="00C13A65" w:rsidRPr="00A55665" w:rsidRDefault="00A5566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7.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3A65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одать, конечно, на высшую может, но в отчёте он</w:t>
      </w:r>
      <w:r w:rsidR="00C13A65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олжен показать результаты 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работы педагога организатора по тем показателям,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соответствуют высшей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(п.36, п. 196)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31C6" w:rsidRPr="00FE3B3D" w:rsidRDefault="00C13A6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ейчас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много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заявлений на аттестацию именно от педагогов, которые получили 1 квалификационную категорию.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уже подают на высшую категорию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уже отрицательные заключения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 показателях на высшую категорию есть экспериментальная, инновационная работа. Педагог прикрепляет свой старый отчёт, который немножко доработал.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стественно, что он получит отрицательный результат.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он покажет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всё, что соответствует показателям для присвоения высшей категории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стественно, эксперт его аттестует. Это всё на усмотрение эксперта. 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нужно бежать </w:t>
      </w:r>
      <w:r w:rsidR="002731C6" w:rsidRPr="00A556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бегом их сразу подавать на высшую категорию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нужно делать осознанно. Если есть показатели, мы только приветствуем, подавайте. Если показателей нет, то результат будет отрицательный.</w:t>
      </w:r>
    </w:p>
    <w:p w:rsidR="00C13A65" w:rsidRPr="00FE3B3D" w:rsidRDefault="00C13A6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A65" w:rsidRPr="00FE3B3D" w:rsidRDefault="00C13A6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8.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Уточните критерии по пункту наличия авторских</w:t>
      </w:r>
      <w:r w:rsidR="00A556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C466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соавторских </w:t>
      </w:r>
      <w:r w:rsidR="00C4666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опубликованных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материалов. Какого рода должны быть опубликованы материалы?</w:t>
      </w:r>
    </w:p>
    <w:p w:rsidR="00DB21B6" w:rsidRPr="00FE3B3D" w:rsidRDefault="00DB21B6" w:rsidP="00DB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8. 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могут быть опубликованные материалы из опыта работы педагога на сайте </w:t>
      </w:r>
      <w:proofErr w:type="spellStart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инфоурок</w:t>
      </w:r>
      <w:proofErr w:type="spellEnd"/>
      <w:proofErr w:type="gramStart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материалы должны быть опубликованы в сборниках научно практических конференциях.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твечая на этот вопрос, я вам скажу, что нет критериев. Любая публикация должна быть по направлению своей работы. Но это должна быть именно публикация либо в журнале, либо статья в газете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B21B6" w:rsidRPr="00FE3B3D" w:rsidRDefault="00DB21B6" w:rsidP="00DB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1B6" w:rsidRPr="00C46666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C4666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Вопрос 9</w:t>
      </w:r>
      <w:r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. </w:t>
      </w:r>
      <w:r w:rsidR="002731C6"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Пед</w:t>
      </w:r>
      <w:r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аг</w:t>
      </w:r>
      <w:r w:rsidR="002731C6"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ог право подать заявление, если он представляет результаты профессиональной деятельности меньше, чем за 3 года, как указано в </w:t>
      </w:r>
      <w:r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рекомендациях</w:t>
      </w:r>
      <w:r w:rsidR="002731C6" w:rsidRPr="00C4666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? </w:t>
      </w:r>
    </w:p>
    <w:p w:rsidR="002731C6" w:rsidRPr="00C46666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4666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Ответ 9.</w:t>
      </w:r>
      <w:r w:rsidRPr="00C466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731C6" w:rsidRPr="00C466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рекомендациях указано, что не менее 3 последних лет. Что значит не менее? Это может быть и 1, и 2 года. Сегодня был звонок аттестуемого педагога, который сказал, что у меня, только 2 года. Он имеет полное право, если он </w:t>
      </w:r>
      <w:r w:rsidRPr="00C466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</w:t>
      </w:r>
      <w:r w:rsidR="002731C6" w:rsidRPr="00C466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пишет свои показатели и там будет представлен пакет документов, именно тех материалов, которые он подаст</w:t>
      </w:r>
      <w:r w:rsidR="00A55665" w:rsidRPr="00C4666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 представит свою проф. деятельность. </w:t>
      </w:r>
    </w:p>
    <w:p w:rsidR="00DB21B6" w:rsidRPr="00FE3B3D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1B6" w:rsidRPr="00FE3B3D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Вопрос 10. Можно отчет более 10 страниц? </w:t>
      </w:r>
    </w:p>
    <w:p w:rsidR="00DB21B6" w:rsidRPr="00FE3B3D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10.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пишите по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60 страниц. Дело в том, что у нас такие случаи уже есть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никак не сможете прикрепить это на портале, потому что там идёт не более 10 мегабайт. У вас не прикрепится это заявление плюс ваш отчёт. </w:t>
      </w:r>
    </w:p>
    <w:p w:rsidR="00DB21B6" w:rsidRPr="00FE3B3D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31C6" w:rsidRPr="00FE3B3D" w:rsidRDefault="00DB21B6" w:rsidP="00DB21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 11. Е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сли у педагога есть грамота, Министерство 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просвещения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или </w:t>
      </w:r>
    </w:p>
    <w:p w:rsidR="00DB21B6" w:rsidRPr="00FE3B3D" w:rsidRDefault="002731C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нагрудный знак </w:t>
      </w:r>
      <w:r w:rsidR="00A556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почетного работника, </w:t>
      </w:r>
      <w:r w:rsidR="00DB21B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отличника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образования. Нужно ли им заполнять ли </w:t>
      </w:r>
      <w:r w:rsidR="00A556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отчет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? </w:t>
      </w:r>
    </w:p>
    <w:p w:rsidR="00DB21B6" w:rsidRPr="00FE3B3D" w:rsidRDefault="00DB21B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11. 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знаете, вот, сначала с 1 сентября нам поступило, наверное, более 200 вопросов, как бы, похожих. Ответ у нас имеется. </w:t>
      </w:r>
      <w:r w:rsidR="002731C6"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 196, пункт 28 приказа 196 чётко регламентируют.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 в аттестационную комиссию педагогические работники сообщают сведения об уровне образования,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квалификации, результаты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деятельности в организации, об имеющихся квалификационных категориях, а также указывают должность, по которой желают пройти аттестацию. В электронной форме заявления предусмотрена вкладка, куда аттестуемый загружает документ, в котором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писывает результаты профессиональной деятельности, а также даёт ссылки, подтверждающие на подтверждающие сведения. Если аттестуемы</w:t>
      </w:r>
      <w:r w:rsidR="0030607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 раздел прохождения аттестации на основе сведений о наличии наград, то такое заявление передаётся сразу на рассмотрение аттестационной комиссии</w:t>
      </w:r>
      <w:r w:rsidR="00A556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знакомиться с информацией в заявлении, с результатами, которые он описывает, и на основании наличия награды выносит решение о присвоении заявляемой квалификационной категории. Понятно, что в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заявлении вы не можете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описать, там нет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строки, в которой можно результат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показать, а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— это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краткое описание со ссылками. </w:t>
      </w:r>
    </w:p>
    <w:p w:rsidR="009040CE" w:rsidRPr="00FE3B3D" w:rsidRDefault="00306074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Объясню, как проходит заседание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АК:  </w:t>
      </w:r>
      <w:r w:rsidR="009040CE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</w:t>
      </w:r>
      <w:proofErr w:type="gramEnd"/>
      <w:r w:rsidR="009040CE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Владимировна (секретарь АК) представляет всей аттестационной комиссии награду педагогического работника и кратко зачитывает отчёт о результатах деятельности этого педагогического работника. Аттестационная комиссия голосует за присвоение квалификационной </w:t>
      </w:r>
      <w:proofErr w:type="gramStart"/>
      <w:r w:rsidR="009040CE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Награды могут быть не только грамоты министерства или на нагрудный знак, это могут быть награды и окружного уровня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Каждая награда рассматривается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много тоже не прикрепляйте. У нас есть такие случаи, когда педагог прикрепляет и считает это наградой, поздравление директора школы, благодарственное письмо</w:t>
      </w:r>
      <w:r w:rsidR="003060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Благодарственное письмо — это не награда,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здесь тоже нужны чёткие разъяснения. Если у вас есть награда Министерства округа, даже есть награда своего департамента, вы награждены грамотой </w:t>
      </w:r>
      <w:r w:rsidRPr="00306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работу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Награды,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за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достижение педагогической деятельности, ни за что другое. Именно по пункту</w:t>
      </w:r>
      <w:r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196 приказа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Там конкретно указано награды, полученные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 достижение педагогической деятельности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являющихся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призёрами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профессионального мастерства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работников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12.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Меня как, наверное, и многих коллег интересуют новые пункты приказа министерского, а именно пункты 50</w:t>
      </w:r>
      <w:r w:rsidR="00A47A3F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52. Прошу разъяснить в какой форме представляют педагоги свои аттестационные материалы. </w:t>
      </w:r>
    </w:p>
    <w:p w:rsidR="002731C6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12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аттестационные материалы педагоги предоставляют в форме либо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отчёта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A47A3F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самообследование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информационно-аналитический отчёт. Как вы его сами назовёте. </w:t>
      </w:r>
      <w:r w:rsidR="0030607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требований, м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ожет, вы просто назовёте его отчётом. Форма любая.</w:t>
      </w:r>
    </w:p>
    <w:p w:rsidR="009040CE" w:rsidRPr="00FE3B3D" w:rsidRDefault="009040C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074" w:rsidRDefault="00EC24D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13.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060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какой форме подаются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заявления на</w:t>
      </w:r>
      <w:r w:rsidR="002731C6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квалификационную категорию педагог методист и педагог наставник. </w:t>
      </w:r>
    </w:p>
    <w:p w:rsidR="007B03ED" w:rsidRDefault="00EC24D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13.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7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как в п.51,52. В форме отчета.  У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сейчас повально идут заявления и отчёты на присвоение именно по этим должностям. Коллеги многие не понимают и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описывают 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отчётах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работу со своими </w:t>
      </w:r>
      <w:r w:rsidR="002731C6"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</w:t>
      </w:r>
      <w:r w:rsidRPr="003060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мися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 Это с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овершенно неправильно. Здесь нужно описывать именно работу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педагогическими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работниками. </w:t>
      </w:r>
      <w:r w:rsidR="00A47A3F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наставник. Пришёл молодой специалист, и Веру Ивановну к нему прикрепили приказом школы, что она является у него наставником. Вера Ивановна вместе с молодым педагогом разрабатывает план конкретный, как педагог должен достигнуть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цели. То есть результаты работы где-то должны через год обсуждаться на либо ваших собраниях, либо на педагогических советах. И вот тогда человек является именно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наставником. Либо пришё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на практику студент педагоги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вуза и тоже </w:t>
      </w:r>
      <w:proofErr w:type="gramStart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прикреплён</w:t>
      </w:r>
      <w:proofErr w:type="gramEnd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Вере Ивановне. Он является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неё практикантом. А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 Ивановна является для него педагогом наставником. </w:t>
      </w:r>
    </w:p>
    <w:p w:rsidR="007B03ED" w:rsidRDefault="007B03E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в отчетах они описывают свою работу с обучающимися?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Такие отчеты мы возвращаем обратно. </w:t>
      </w:r>
    </w:p>
    <w:p w:rsidR="007B03ED" w:rsidRDefault="00EC24D7" w:rsidP="007B0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наставник, как и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методист - это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 работе с педагогическим составом. 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педагога методиста и наставника необходимо иметь </w:t>
      </w:r>
      <w:r w:rsidR="007B03ED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высшую категорию, 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руководитель пишет ходатайство. В </w:t>
      </w:r>
      <w:r w:rsidR="007B03ED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критериях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оценивания есть </w:t>
      </w:r>
      <w:r w:rsidR="007B03ED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r w:rsidR="007B03ED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03ED" w:rsidRDefault="007B03E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E3B3D" w:rsidRPr="00FE3B3D" w:rsidRDefault="00FE3B3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14</w:t>
      </w:r>
      <w:r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EC24D7" w:rsidRPr="00FE3B3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Уточните, пожалуйста, разница между упрощённой системой аттестации, не упрощённой. </w:t>
      </w:r>
    </w:p>
    <w:p w:rsidR="00FE3B3D" w:rsidRDefault="00FE3B3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A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FE3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C24D7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Коллеги, а вы разве видели в 196 приказе название упрощённое, не упрощённое? У нас нет</w:t>
      </w:r>
      <w:r w:rsidR="007B0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варианта аттестации</w:t>
      </w:r>
      <w:r w:rsidR="00EC24D7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авайте уже эти слова просто уберём своего обихода. Никакой упрощённой и не упрощённой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аттестации нет. Ранее могли не готовит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аттестационное задание. Вот это считалось ранее упрощённой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ой.  </w:t>
      </w:r>
      <w:r w:rsidR="006A5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отменили</w:t>
      </w:r>
      <w:r w:rsidR="006A5A6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педагоги отправляют только отчет о результатах проф. деятельности.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3B3D" w:rsidRDefault="00FE3B3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6D" w:rsidRPr="00C55B6D" w:rsidRDefault="00C55B6D" w:rsidP="007B03E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C55B6D">
        <w:rPr>
          <w:rFonts w:ascii="Times New Roman" w:eastAsia="Times New Roman" w:hAnsi="Times New Roman" w:cs="Times New Roman"/>
          <w:b/>
          <w:i/>
          <w:sz w:val="28"/>
          <w:szCs w:val="27"/>
          <w:lang w:eastAsia="ru-RU"/>
        </w:rPr>
        <w:t>Вопрос 15</w:t>
      </w:r>
      <w:r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. </w:t>
      </w:r>
      <w:r w:rsidR="007B03ED"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Скажите, пожалуйста, </w:t>
      </w:r>
      <w:r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аттестационные</w:t>
      </w:r>
      <w:r w:rsidR="007B03ED"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задание отменили. Педагог </w:t>
      </w:r>
      <w:r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может отправлять</w:t>
      </w:r>
      <w:r w:rsidR="007B03ED"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только отчёт</w:t>
      </w:r>
      <w:r w:rsidRPr="00C55B6D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?</w:t>
      </w:r>
    </w:p>
    <w:p w:rsidR="007B03ED" w:rsidRPr="00C55B6D" w:rsidRDefault="00C55B6D" w:rsidP="00C55B6D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55B6D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Ответ 15.</w:t>
      </w:r>
      <w:r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7B03ED"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Совершенно верно. </w:t>
      </w:r>
      <w:r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>Аттестационного задания</w:t>
      </w:r>
      <w:r w:rsidR="007B03ED"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теперь нет. Но в своём отчёте педагог может </w:t>
      </w:r>
      <w:r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>показать, как</w:t>
      </w:r>
      <w:r w:rsidR="007B03ED"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показатель работы то, что он ранее писал в </w:t>
      </w:r>
      <w:r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>аттестационном</w:t>
      </w:r>
      <w:r w:rsidR="007B03ED" w:rsidRPr="00C55B6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задании, что он проводил. </w:t>
      </w:r>
    </w:p>
    <w:p w:rsidR="007B03ED" w:rsidRDefault="007B03E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A66" w:rsidRPr="006A5A66" w:rsidRDefault="006A5A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A5A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</w:t>
      </w:r>
      <w:r w:rsidR="00C55B6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 w:rsidRPr="006A5A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Будет ли учитываться победа в городском конкурсе проф</w:t>
      </w:r>
      <w:r w:rsidR="00C55B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731C6"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мастерства</w:t>
      </w:r>
      <w:r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2731C6"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 года 2010</w:t>
      </w:r>
      <w:r w:rsidRPr="006A5A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2731C6" w:rsidRPr="00FE3B3D" w:rsidRDefault="006A5A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1</w:t>
      </w:r>
      <w:r w:rsidR="00C55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A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не ограничены, уровень тоже.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 будет.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всё, что вы заработали, учитель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ода,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конкурс про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мастерства вы присылаете, мы рассматриваем и здесь уже связываемся, с коллегами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иногда совет спрашиваем у наших экспертов. Поэтому я ещё раз говорю, любая награда за достижени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55B6D" w:rsidRPr="00C55B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педагогической работ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Я вам объяснила кратко на примере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совсем недавно нам педагог прислал заявление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Благодарственное письмо 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дню </w:t>
      </w:r>
      <w:r w:rsidR="00C55B6D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</w:t>
      </w:r>
      <w:r w:rsidR="00C5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Ну, это имеется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каждого. Это не является наградой.</w:t>
      </w:r>
    </w:p>
    <w:p w:rsidR="00C55B6D" w:rsidRDefault="00C55B6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B6D" w:rsidRPr="00EC60D6" w:rsidRDefault="00C55B6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EC60D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Вопрос 17</w:t>
      </w:r>
      <w:r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  Уточните</w:t>
      </w:r>
      <w:r w:rsidR="002731C6"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, пожалуйста, если по основной должности работник работает по должности учитель, но имеет доплату за выполнение обязанностей методиста, может ли этот </w:t>
      </w:r>
      <w:r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человек</w:t>
      </w:r>
      <w:r w:rsidR="002731C6"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, имеющий высшую кат</w:t>
      </w:r>
      <w:r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егорию, подать на категорию педагог</w:t>
      </w:r>
      <w:r w:rsidR="002731C6"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методист</w:t>
      </w:r>
      <w:r w:rsidRPr="00EC60D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?</w:t>
      </w:r>
    </w:p>
    <w:p w:rsidR="00EC60D6" w:rsidRPr="00EC60D6" w:rsidRDefault="00C55B6D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C60D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Ответ 1</w:t>
      </w:r>
      <w:r w:rsidR="00EC60D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7</w:t>
      </w:r>
      <w:r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сли в должностных 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обязанностях, как</w:t>
      </w:r>
      <w:r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у 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учителя у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него нет</w:t>
      </w:r>
      <w:r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работы с 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педагогами, и 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это не 0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0,25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ставки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Е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сли это не ставка, на которой есть 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основные должностные обязанности</w:t>
      </w:r>
      <w:r w:rsidR="002731C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тогда можешь подать на эту категорию</w:t>
      </w:r>
      <w:r w:rsidR="00EC60D6" w:rsidRPr="00EC60D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EC60D6" w:rsidRDefault="00EC60D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37" w:rsidRP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2B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18.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 меня заканчивается действие категории 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феврале, мне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надо подавать за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явление или автоматически продлят?</w:t>
      </w:r>
    </w:p>
    <w:p w:rsidR="002731C6" w:rsidRPr="00FE3B3D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18.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автоматического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никакого продления. Вы подаёте заявление и также пишете краткий отчёт о своей деятельности.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сё это рассматривается на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Заключительная фраза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р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екомендуется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присвоение или не рекомендуется присвоение категории. А те, кто у нас идут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наградами то Ирина Владимировна зачитывает,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поступило заявление у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наградной список и она предоставила краткий отчёт и очень кратко по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показателям зачитывает, чего добился у нас этот педагогический работник. И комиссия, конечно, единогласно голосует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равила, вопросо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задают.</w:t>
      </w:r>
    </w:p>
    <w:p w:rsid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37" w:rsidRP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2B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19.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Необходимо ли результаты подкреплять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справками, заверенными подпись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ю директора 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или 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достаточно ли будет подписи директора в конце отчёта? </w:t>
      </w:r>
    </w:p>
    <w:p w:rsid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B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19.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 не обязательно. Сейчас никаких подписей быть не может. Но кто желает, пожалуйста, пусть подписывает. Мы же не будем говорить уберите. Поэтому здесь я говорю, что нет, необязательно. </w:t>
      </w:r>
    </w:p>
    <w:p w:rsid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2B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20.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Можно ли материалы опубликовать в своём облачном хранилище и предоставить ссылки. Не будет ли это являться нарушением? </w:t>
      </w:r>
      <w:r w:rsidRPr="000F2B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Или лучше сайт школы, свой сайт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0F2B37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731C6" w:rsidRDefault="000F2B3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20</w:t>
      </w:r>
      <w:r w:rsidR="004F7615" w:rsidRPr="004F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F7615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 усмотрение. </w:t>
      </w:r>
      <w:r w:rsid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Главное, </w:t>
      </w:r>
      <w:r w:rsidR="004F7615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</w:t>
      </w:r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активные, чтобы, когда эксперт перешёл на данную ссылку, он увидел всё, что он захотел там видеть.</w:t>
      </w:r>
      <w:r w:rsid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7615" w:rsidRPr="004F7615" w:rsidRDefault="004F761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615" w:rsidRPr="004F7615" w:rsidRDefault="004F761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F761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21.</w:t>
      </w:r>
      <w:r w:rsidRPr="004F76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Рекомендуемый шрифт 14</w:t>
      </w:r>
      <w:r w:rsidR="002731C6" w:rsidRPr="004F76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Ну, как быть с объемом страниц? Допустимо ли выйти за пределы 5 страниц? Если да, то какой максимальный объём?</w:t>
      </w:r>
    </w:p>
    <w:p w:rsidR="004F7615" w:rsidRDefault="004F7615" w:rsidP="004F76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екомендовано 14,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proofErr w:type="gramEnd"/>
      <w:r w:rsidR="002731C6"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мегабайт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76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граничений страниц нет.</w:t>
      </w:r>
    </w:p>
    <w:p w:rsidR="004F7615" w:rsidRDefault="004F761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615" w:rsidRPr="00984E4F" w:rsidRDefault="004F7615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4E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22.</w:t>
      </w:r>
      <w:r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 нас школа для 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</w:t>
      </w:r>
      <w:r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ихся с ОВЗ, хочу уточнить по 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аттестации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таких специалистов как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пед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аг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ог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организатор, педагог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библиотека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рь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социальный педагог, пед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дополнительного образования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методист, </w:t>
      </w:r>
      <w:r w:rsidR="00984E4F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учитель-дефектолог, </w:t>
      </w:r>
      <w:r w:rsidR="002731C6" w:rsidRPr="00984E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логопед. </w:t>
      </w:r>
    </w:p>
    <w:p w:rsidR="002731C6" w:rsidRPr="00FE3B3D" w:rsidRDefault="00984E4F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наверное, учитель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логопед, да? Потому что логопеды работают в медицинских учреждениях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граничений здесь никаких нет. Они также проходят процедуру аттестации. Матрица у них такая же, как для наших педагогических работников. Но описывают они свою работу именно по работе с детьми. </w:t>
      </w:r>
      <w:r w:rsidR="0007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="00071E4A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E4A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</w:t>
      </w:r>
      <w:r w:rsidR="0007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E4A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видит и </w:t>
      </w:r>
      <w:r w:rsidR="00071E4A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71E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 работу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Естественно, что 2 пункт у него у них не оценивает.</w:t>
      </w:r>
    </w:p>
    <w:p w:rsidR="00984E4F" w:rsidRDefault="00984E4F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6FB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6F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23.</w:t>
      </w:r>
      <w:r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Ограничения по количеству подтверждающих документов имеется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136FB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ет, не имеет, должно войти в 10 мегабайт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36FB" w:rsidRPr="00D136FB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136FB" w:rsidRPr="00D136FB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36F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24.</w:t>
      </w:r>
      <w:r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Можно ли заполнить отчёт, самообследование по старой форме для прохождения </w:t>
      </w:r>
      <w:r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аттестации</w:t>
      </w:r>
      <w:r w:rsidR="002731C6" w:rsidRPr="00D136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1 или высшую квалификационную категорию? </w:t>
      </w:r>
    </w:p>
    <w:p w:rsidR="00D136FB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F8E" w:rsidRDefault="00D136F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6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ожно. Но там очень много лишних пунктов. Я думаю, что всё-таки нужно немного её преобразить и сделать по тем показателям, которые указаны, на 1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высшую категори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если вы подадите и будет там описание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всего, что касается 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п. 35,36 приказа </w:t>
      </w:r>
      <w:r w:rsidR="00C46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196, </w:t>
      </w:r>
      <w:r w:rsidR="00C4666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естественно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</w:t>
      </w:r>
      <w:r w:rsidR="00923D17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r w:rsid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D17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</w:t>
      </w:r>
      <w:r w:rsidR="00584F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F8E" w:rsidRP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4F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25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 педагог 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аттестовался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летом 23 года на 1 квалификационную категорию, то может ли он через месяц 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подавать на высшую категорию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предоставля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 же системные 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материалы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а, он может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его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он должен показать показатели, которые определены для вы</w:t>
      </w:r>
      <w:r w:rsidR="00C466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ше</w:t>
      </w:r>
      <w:r w:rsidR="00C4666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F8E" w:rsidRP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84F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26.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Может ли 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</w:t>
      </w:r>
      <w:r w:rsidR="002731C6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дополнительного образования в отчёт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включить наработанные материалы в должности учителя музыки, </w:t>
      </w:r>
      <w:r w:rsidR="00923D17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в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23D17"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должности педагога</w:t>
      </w:r>
      <w:r w:rsidRPr="00584F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дополнительного образования его профили идентичны?</w:t>
      </w:r>
    </w:p>
    <w:p w:rsidR="00584F8E" w:rsidRPr="00584F8E" w:rsidRDefault="00584F8E" w:rsidP="00F401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26. </w:t>
      </w:r>
      <w:r w:rsidR="00F4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4013B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ожет, одно и то же направление</w:t>
      </w:r>
      <w:r w:rsidR="00F401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F8E" w:rsidRDefault="00584F8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13B" w:rsidRPr="00F4013B" w:rsidRDefault="00F4013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401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27.</w:t>
      </w:r>
      <w:r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</w:t>
      </w:r>
      <w:r w:rsidR="002731C6"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рекомендациях результаты по </w:t>
      </w:r>
      <w:r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ам</w:t>
      </w:r>
      <w:r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подтверждаются</w:t>
      </w:r>
      <w:r w:rsidR="002731C6"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справками</w:t>
      </w:r>
      <w:r w:rsidRPr="00F401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заверенными руководителями. Это обязательно? </w:t>
      </w:r>
    </w:p>
    <w:p w:rsidR="006669A3" w:rsidRDefault="00F4013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бы мы написали, что это утверждено нормативным документом, тогда да.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рекомендация, это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усмотрение.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Можете заверять или не заверять.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именно касается 1 раздела, который подтверждает результаты соответствия, результаты освоения образовательных программ.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руководитель подписывает отчёт, то он уже подтверждает правильно результаты, которые пед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агог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своём отчёте. Если же не подписывает, то тогда как эксперт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понять достоверность этих результатов.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у вас даётся ссылочка на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</w:t>
      </w:r>
      <w:r w:rsidR="00666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6669A3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это будет считаться как подтверждение. </w:t>
      </w:r>
      <w:r w:rsidR="006669A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не предоставлять справку, заверенную руководителем. То есть либо справка, либо подписанный руководителем отчёт, либо выложено</w:t>
      </w:r>
      <w:r w:rsidR="006669A3" w:rsidRPr="0066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9A3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</w:t>
      </w:r>
      <w:r w:rsidR="00666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69A3" w:rsidRDefault="006669A3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9A3" w:rsidRPr="006669A3" w:rsidRDefault="006669A3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69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28.</w:t>
      </w:r>
      <w:r w:rsidRPr="006669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6669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Благодарственное письмо Департамента образования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 </w:t>
      </w:r>
      <w:r w:rsidR="003843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добросовестный труд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образовании </w:t>
      </w:r>
      <w:r w:rsidR="002731C6" w:rsidRPr="006669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будет являться наградным документом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  <w:r w:rsidR="002731C6" w:rsidRPr="006669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731C6" w:rsidRPr="00FE3B3D" w:rsidRDefault="003843FA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более Департаментом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рисылайте будем рассматривать всё, что у вас есть. Мы всё рассмотрим.</w:t>
      </w:r>
    </w:p>
    <w:p w:rsidR="003843FA" w:rsidRDefault="003843FA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666" w:rsidRPr="009F4DCB" w:rsidRDefault="00C466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4D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29</w:t>
      </w:r>
      <w:r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731C6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 </w:t>
      </w:r>
      <w:r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педагога Г</w:t>
      </w:r>
      <w:r w:rsidR="002731C6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рамотам</w:t>
      </w:r>
      <w:r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Минпросвещения</w:t>
      </w:r>
      <w:r w:rsidR="002731C6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надо ли отписывать результаты, подтверждать с</w:t>
      </w:r>
      <w:r w:rsidR="00B3604C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сылками</w:t>
      </w:r>
      <w:r w:rsidR="002731C6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? </w:t>
      </w:r>
    </w:p>
    <w:p w:rsidR="002731C6" w:rsidRPr="00FE3B3D" w:rsidRDefault="00C466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уже говорила об этом. Ещё раз повторю, внимательно прочитайте. в заявлении, в котором вы пишете, у нас нет строки показать результаты. А чтобы показать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вам нужно кратко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и предоставить ссылки.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едагог, который имеет такие высокие награды, у него есть, что показать. И считается, наверное, хорошим тоном, если на заседании экспертной комиссии секретарь зачитает ваши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награды и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результаты.</w:t>
      </w:r>
    </w:p>
    <w:p w:rsidR="00991AAB" w:rsidRDefault="00991AA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46666" w:rsidRPr="00C46666" w:rsidRDefault="00C466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66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Вопрос 30.</w:t>
      </w:r>
      <w:r w:rsidRPr="00C466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C466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Если человек занимает должность заместителя директора полу, одновременно с этим является наставником молодого педагога, он может аттестоваться на квалификационную, на квалификацию педагог наставник. </w:t>
      </w:r>
    </w:p>
    <w:p w:rsidR="00C46666" w:rsidRDefault="00C466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должен занимать педагогическ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должность. А он занимает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управленческую.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приказе 196 конкретно написано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работник. Поэтому нет. </w:t>
      </w:r>
    </w:p>
    <w:p w:rsidR="00C46666" w:rsidRDefault="00C46666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63A" w:rsidRPr="004F663A" w:rsidRDefault="004F663A" w:rsidP="004F66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F66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31</w:t>
      </w:r>
      <w:r w:rsidRPr="004F66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Можно ли подать заявление через </w:t>
      </w:r>
      <w:r w:rsidR="00991AAB" w:rsidRPr="004F66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Госуслуги</w:t>
      </w:r>
      <w:r w:rsidRPr="004F66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F663A" w:rsidRDefault="004F663A" w:rsidP="00925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многие педагоги продают через портал </w:t>
      </w:r>
      <w:r w:rsidR="00991AAB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они там потом не видят то, что им написал 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сперт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Всё, конечно, принимается. Но у нас же есть разработанный портал специально, где после заседания комиссии вы можете зайти и увидеть то, что вам написал эксперт.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 педагоги, которые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портал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они потом нам звонят, и мы уже и по почте отправляем заключение эксперта. </w:t>
      </w:r>
    </w:p>
    <w:p w:rsidR="004F663A" w:rsidRDefault="004F663A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00E" w:rsidRPr="0092500E" w:rsidRDefault="0092500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50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32.</w:t>
      </w:r>
      <w:r w:rsidRPr="009250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1C6" w:rsidRPr="009250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подготовке отчёта с результатами профессиональной деятельности </w:t>
      </w:r>
      <w:r w:rsidRPr="009250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можно </w:t>
      </w:r>
      <w:r w:rsidR="002731C6" w:rsidRPr="009250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удалять те таблицы, которые не заполняем из-за отсутствия информации. </w:t>
      </w:r>
    </w:p>
    <w:p w:rsidR="0092500E" w:rsidRDefault="0092500E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вы можете их удал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либо эксперт всё равно поставит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прочерк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же будет оценивать по матрице. Он поставит просто проче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рк.</w:t>
      </w:r>
    </w:p>
    <w:p w:rsidR="00BB0017" w:rsidRDefault="00BB00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0017" w:rsidRPr="009F4DCB" w:rsidRDefault="00991AA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4DC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33</w:t>
      </w:r>
      <w:r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BB0017" w:rsidRPr="009F4D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Какой давности могут быть грамоты, звания и дипломы победителей профконкурсов?</w:t>
      </w:r>
    </w:p>
    <w:p w:rsidR="009F4DCB" w:rsidRPr="009F4DCB" w:rsidRDefault="00BB00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4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 33. </w:t>
      </w:r>
      <w:r w:rsidR="002731C6"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могут быть даже грамот</w:t>
      </w:r>
      <w:r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731C6"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</w:t>
      </w:r>
      <w:r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80 </w:t>
      </w:r>
      <w:r w:rsidR="002731C6" w:rsidRPr="009F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годов. Пожалуйста, мы всё рассмотрим. </w:t>
      </w:r>
    </w:p>
    <w:p w:rsidR="009F4DCB" w:rsidRDefault="009F4DC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DCB" w:rsidRPr="00923D17" w:rsidRDefault="009F4DC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3D1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34</w:t>
      </w:r>
      <w:r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2731C6"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Подскажите, пожалуйста, отчёт писать только за последние 5 лет работы</w:t>
      </w:r>
      <w:r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2731C6"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за последние 3 года. </w:t>
      </w:r>
    </w:p>
    <w:p w:rsidR="00923D17" w:rsidRPr="00923D17" w:rsidRDefault="00923D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34</w:t>
      </w:r>
      <w:r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Рекомендовано не менее чем за 3 года, м</w:t>
      </w:r>
      <w:r w:rsidR="002731C6"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ожете и за</w:t>
      </w:r>
      <w:r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три, и за </w:t>
      </w:r>
      <w:r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923D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ограничений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DCB" w:rsidRDefault="009F4DC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D17" w:rsidRDefault="00923D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D1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35</w:t>
      </w:r>
      <w:r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731C6"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 нас сейчас аттестуются тренера преподавателя. Так как они стали тренерами преподавателем с 1 сентября 23 года, они могут аттестовать</w:t>
      </w:r>
      <w:r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</w:t>
      </w:r>
      <w:r w:rsidR="002731C6"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только через 2 </w:t>
      </w:r>
      <w:r w:rsidRPr="00923D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год?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3D17" w:rsidRDefault="00923D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</w:t>
      </w:r>
      <w:r w:rsidR="00CA7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23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Нет, они могут аттестоваться с любого дня. Их результаты, которые были наработаны,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тренер, будут приниматься, они оцениваются. Это также прописано в нормативных документах. То есть могут подавать спокойно заявление, не надо ждать 2 года. </w:t>
      </w:r>
    </w:p>
    <w:p w:rsidR="00923D17" w:rsidRDefault="00923D17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E08" w:rsidRPr="00CA7E08" w:rsidRDefault="00CA7E08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A7E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Вопрос36.</w:t>
      </w:r>
      <w:r w:rsidRPr="00CA7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Сейчас присваивается категория бессрочная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без срока действия</w:t>
      </w:r>
      <w:r w:rsidRPr="00CA7E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? </w:t>
      </w:r>
    </w:p>
    <w:p w:rsidR="002A045B" w:rsidRDefault="00CA7E08" w:rsidP="008B1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вам могу сказать, что приказ действует до </w:t>
      </w:r>
      <w:r w:rsidR="008B13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года. Вы, наверное, все это увидели. Но когда аттестационная комиссия выносит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квалификационной категории, там будет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присваивается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такого-то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Там не записи, что навечно, навсегда. Что будет завтра, после </w:t>
      </w:r>
      <w:r w:rsidR="008B13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года, не знаем.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Живём с сегодняшним днём. Пока она, я могу сказать,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нет срока.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что будет в </w:t>
      </w:r>
      <w:r w:rsidR="008B13C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году, я вам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сказать не могу. Поэтому в своих коллективах поработайте, пожалуйста, чтобы те ваши педагогические работники, которые заслуживают, которые имеют хорошие показатели по аттестации, не сидели и не ждали, а подавали заявление, прикрепляли свой </w:t>
      </w:r>
      <w:r w:rsidR="008B13C9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счёта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ссылками и получали именно ту категорию, на которую они заявили. Не нужно долго ж</w:t>
      </w:r>
      <w:r w:rsidR="008B13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045B" w:rsidRDefault="002A045B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45B" w:rsidRPr="008B13C9" w:rsidRDefault="008B13C9" w:rsidP="00436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13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Вопрос 38.</w:t>
      </w:r>
      <w:r w:rsidRPr="008B1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Показатели на ВКК изменились?</w:t>
      </w:r>
    </w:p>
    <w:p w:rsidR="002731C6" w:rsidRPr="00FE3B3D" w:rsidRDefault="008B13C9" w:rsidP="00B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 38.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раз говорю,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отчете необходимо прописывать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инновационную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нужно прикладывать подтверждающие ссылки, что</w:t>
      </w:r>
      <w:r w:rsidR="0092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этим занимаетесь, имеете достижения. Поэтому всё прикладывайте. Эксперт посмотрит и вас оценит. Ещё раз говорю, у нас работают замечательные, очень трудолюбивые, очень грамотные эксперты, которые прошли школу это очень давно, </w:t>
      </w:r>
      <w:r w:rsidR="00B360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в 3 года они повышают свой уровень квали</w:t>
      </w:r>
      <w:bookmarkStart w:id="0" w:name="_GoBack"/>
      <w:bookmarkEnd w:id="0"/>
      <w:r w:rsidR="002731C6" w:rsidRPr="00FE3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фикации, чтобы снова работать экспертами. </w:t>
      </w:r>
    </w:p>
    <w:sectPr w:rsidR="002731C6" w:rsidRPr="00FE3B3D" w:rsidSect="00FE3B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DB"/>
    <w:rsid w:val="0002478F"/>
    <w:rsid w:val="00071E4A"/>
    <w:rsid w:val="000F2B37"/>
    <w:rsid w:val="001E5458"/>
    <w:rsid w:val="002731C6"/>
    <w:rsid w:val="002A045B"/>
    <w:rsid w:val="002F3AD9"/>
    <w:rsid w:val="00306074"/>
    <w:rsid w:val="003843FA"/>
    <w:rsid w:val="004366E0"/>
    <w:rsid w:val="004F663A"/>
    <w:rsid w:val="004F7615"/>
    <w:rsid w:val="00584F8E"/>
    <w:rsid w:val="006669A3"/>
    <w:rsid w:val="006A5A66"/>
    <w:rsid w:val="007B03ED"/>
    <w:rsid w:val="007E4EC0"/>
    <w:rsid w:val="008B13C9"/>
    <w:rsid w:val="008E67D4"/>
    <w:rsid w:val="009040CE"/>
    <w:rsid w:val="00923D17"/>
    <w:rsid w:val="0092500E"/>
    <w:rsid w:val="00984E4F"/>
    <w:rsid w:val="00991AAB"/>
    <w:rsid w:val="009F4DCB"/>
    <w:rsid w:val="00A47A3F"/>
    <w:rsid w:val="00A55665"/>
    <w:rsid w:val="00AE73AC"/>
    <w:rsid w:val="00B3604C"/>
    <w:rsid w:val="00BB0017"/>
    <w:rsid w:val="00C13A65"/>
    <w:rsid w:val="00C46666"/>
    <w:rsid w:val="00C55B6D"/>
    <w:rsid w:val="00C85CDB"/>
    <w:rsid w:val="00CA7E08"/>
    <w:rsid w:val="00D136FB"/>
    <w:rsid w:val="00DB21B6"/>
    <w:rsid w:val="00E15899"/>
    <w:rsid w:val="00E45800"/>
    <w:rsid w:val="00EC24D7"/>
    <w:rsid w:val="00EC60D6"/>
    <w:rsid w:val="00F4013B"/>
    <w:rsid w:val="00FE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9ABB"/>
  <w15:chartTrackingRefBased/>
  <w15:docId w15:val="{D91974A2-AF0E-442C-ACB2-2BDD6949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3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1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g-star-inserted">
    <w:name w:val="ng-star-inserted"/>
    <w:basedOn w:val="a0"/>
    <w:rsid w:val="002731C6"/>
  </w:style>
  <w:style w:type="character" w:customStyle="1" w:styleId="11">
    <w:name w:val="Дата1"/>
    <w:basedOn w:val="a0"/>
    <w:rsid w:val="002731C6"/>
  </w:style>
  <w:style w:type="character" w:customStyle="1" w:styleId="12">
    <w:name w:val="Заголовок1"/>
    <w:basedOn w:val="a0"/>
    <w:rsid w:val="002731C6"/>
  </w:style>
  <w:style w:type="character" w:customStyle="1" w:styleId="counter">
    <w:name w:val="counter"/>
    <w:basedOn w:val="a0"/>
    <w:rsid w:val="002731C6"/>
  </w:style>
  <w:style w:type="character" w:customStyle="1" w:styleId="user-name">
    <w:name w:val="user-name"/>
    <w:basedOn w:val="a0"/>
    <w:rsid w:val="00273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61748">
          <w:marLeft w:val="0"/>
          <w:marRight w:val="0"/>
          <w:marTop w:val="36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760">
          <w:marLeft w:val="0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5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477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3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2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93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1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8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9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98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53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37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7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54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3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7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7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5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8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1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37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7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38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7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2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1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34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80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9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70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4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23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45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7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3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82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52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6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83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0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6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9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2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7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8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5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3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3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4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3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4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49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0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5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00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66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8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4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7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6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0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8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42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7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4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2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5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0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0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43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17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9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10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38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05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30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2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99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9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4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59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7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14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3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49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62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0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9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5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1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67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1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50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9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93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9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78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8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0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5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2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8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1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12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96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16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5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9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23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0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4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63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1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1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6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87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2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92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17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99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50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1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22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4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59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9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1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8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2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84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9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8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89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7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3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1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4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83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2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5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0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4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4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3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7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85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7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6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63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1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0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84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0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4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8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60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1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2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57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69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01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3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62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6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86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54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4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5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73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2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2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22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0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9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1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0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60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4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8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5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67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5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4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0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5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8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2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5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7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2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93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0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5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43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2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1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7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93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73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7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05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6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7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12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7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0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77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0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0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8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5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5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53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25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04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3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0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7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36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21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22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48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96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0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87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03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8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5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63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8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22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8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15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66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18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28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62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16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6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34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8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8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7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26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0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26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8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73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4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59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83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49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0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58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30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3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46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9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75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12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4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99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7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1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7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1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34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9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1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77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7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57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0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71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09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35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8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2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36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2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95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93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26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64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1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1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7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86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8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9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0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65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66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33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22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5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28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2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0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0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12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7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9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2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0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97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1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1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1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2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5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9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4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3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5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0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4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7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7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4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31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57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5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3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85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7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43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1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0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53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0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1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02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8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12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1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47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6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4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5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1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1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1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8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78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39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89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0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23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19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5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7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3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5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71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5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3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5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3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00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7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83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7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2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92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1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91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4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5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42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89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4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9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95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3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17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2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76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72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74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0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5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3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0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5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2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8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0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56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2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5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0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4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3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9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2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2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3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12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24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0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8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46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6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40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2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9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7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8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1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49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7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0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35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92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3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0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9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70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9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0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20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1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6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95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99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9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1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7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46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65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9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0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72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1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4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89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66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9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78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33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05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3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87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72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2609</TotalTime>
  <Pages>9</Pages>
  <Words>3205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Алефтина Патемкина</dc:creator>
  <cp:keywords/>
  <dc:description/>
  <cp:lastModifiedBy>Admin</cp:lastModifiedBy>
  <cp:revision>13</cp:revision>
  <dcterms:created xsi:type="dcterms:W3CDTF">2023-11-17T12:24:00Z</dcterms:created>
  <dcterms:modified xsi:type="dcterms:W3CDTF">2023-12-04T05:58:00Z</dcterms:modified>
</cp:coreProperties>
</file>